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D8582" w14:textId="77777777" w:rsidR="0056769F" w:rsidRDefault="0056769F">
      <w:pPr>
        <w:spacing w:before="100" w:after="100" w:line="240" w:lineRule="auto"/>
        <w:jc w:val="center"/>
      </w:pPr>
    </w:p>
    <w:tbl>
      <w:tblPr>
        <w:tblW w:w="9211" w:type="dxa"/>
        <w:tblInd w:w="-108" w:type="dxa"/>
        <w:tblLayout w:type="fixed"/>
        <w:tblCellMar>
          <w:left w:w="10" w:type="dxa"/>
          <w:right w:w="10" w:type="dxa"/>
        </w:tblCellMar>
        <w:tblLook w:val="04A0" w:firstRow="1" w:lastRow="0" w:firstColumn="1" w:lastColumn="0" w:noHBand="0" w:noVBand="1"/>
      </w:tblPr>
      <w:tblGrid>
        <w:gridCol w:w="4605"/>
        <w:gridCol w:w="4606"/>
      </w:tblGrid>
      <w:tr w:rsidR="0056769F" w:rsidRPr="00006BAC" w14:paraId="31B35A41" w14:textId="77777777">
        <w:tc>
          <w:tcPr>
            <w:tcW w:w="4605" w:type="dxa"/>
            <w:shd w:val="clear" w:color="auto" w:fill="auto"/>
            <w:tcMar>
              <w:top w:w="0" w:type="dxa"/>
              <w:left w:w="108" w:type="dxa"/>
              <w:bottom w:w="0" w:type="dxa"/>
              <w:right w:w="108" w:type="dxa"/>
            </w:tcMar>
          </w:tcPr>
          <w:p w14:paraId="4A77AB16" w14:textId="77777777" w:rsidR="0056769F" w:rsidRDefault="00425440">
            <w:pPr>
              <w:spacing w:before="100" w:after="0" w:line="240" w:lineRule="auto"/>
              <w:jc w:val="center"/>
            </w:pPr>
            <w:r>
              <w:rPr>
                <w:noProof/>
                <w:lang w:eastAsia="de-DE"/>
              </w:rPr>
              <w:drawing>
                <wp:inline distT="0" distB="0" distL="0" distR="0" wp14:anchorId="6E5E6CA4" wp14:editId="377AC717">
                  <wp:extent cx="914400" cy="1206358"/>
                  <wp:effectExtent l="0" t="0" r="0" b="0"/>
                  <wp:docPr id="1"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14400" cy="1206358"/>
                          </a:xfrm>
                          <a:prstGeom prst="rect">
                            <a:avLst/>
                          </a:prstGeom>
                          <a:noFill/>
                          <a:ln>
                            <a:noFill/>
                            <a:prstDash/>
                          </a:ln>
                        </pic:spPr>
                      </pic:pic>
                    </a:graphicData>
                  </a:graphic>
                </wp:inline>
              </w:drawing>
            </w:r>
          </w:p>
        </w:tc>
        <w:tc>
          <w:tcPr>
            <w:tcW w:w="4606" w:type="dxa"/>
            <w:shd w:val="clear" w:color="auto" w:fill="auto"/>
            <w:tcMar>
              <w:top w:w="0" w:type="dxa"/>
              <w:left w:w="108" w:type="dxa"/>
              <w:bottom w:w="0" w:type="dxa"/>
              <w:right w:w="108" w:type="dxa"/>
            </w:tcMar>
          </w:tcPr>
          <w:p w14:paraId="6BEB432E" w14:textId="77777777" w:rsidR="0056769F" w:rsidRDefault="00425440">
            <w:pPr>
              <w:spacing w:after="0" w:line="240" w:lineRule="auto"/>
            </w:pPr>
            <w:r>
              <w:rPr>
                <w:rFonts w:ascii="Times New Roman" w:eastAsia="Times New Roman" w:hAnsi="Times New Roman" w:cs="Times New Roman"/>
                <w:sz w:val="24"/>
                <w:szCs w:val="24"/>
                <w:lang w:eastAsia="de-DE"/>
              </w:rPr>
              <w:t>Stiftung Martin-Opitz-Bibliothek</w:t>
            </w:r>
            <w:r>
              <w:rPr>
                <w:rFonts w:ascii="Times New Roman" w:eastAsia="Times New Roman" w:hAnsi="Times New Roman" w:cs="Times New Roman"/>
                <w:sz w:val="24"/>
                <w:szCs w:val="24"/>
                <w:lang w:eastAsia="de-DE"/>
              </w:rPr>
              <w:br/>
              <w:t>Berliner Platz 5</w:t>
            </w:r>
            <w:r>
              <w:rPr>
                <w:rFonts w:ascii="Times New Roman" w:eastAsia="Times New Roman" w:hAnsi="Times New Roman" w:cs="Times New Roman"/>
                <w:sz w:val="24"/>
                <w:szCs w:val="24"/>
                <w:lang w:eastAsia="de-DE"/>
              </w:rPr>
              <w:br/>
              <w:t>44623 Herne</w:t>
            </w:r>
          </w:p>
          <w:p w14:paraId="3B7D33E6" w14:textId="77777777" w:rsidR="0056769F" w:rsidRPr="005A1F55" w:rsidRDefault="00425440">
            <w:pPr>
              <w:spacing w:after="0" w:line="240" w:lineRule="auto"/>
              <w:rPr>
                <w:lang w:val="en-US"/>
              </w:rPr>
            </w:pPr>
            <w:r>
              <w:rPr>
                <w:rFonts w:ascii="Times New Roman" w:eastAsia="Times New Roman" w:hAnsi="Times New Roman" w:cs="Times New Roman"/>
                <w:sz w:val="24"/>
                <w:szCs w:val="24"/>
                <w:lang w:val="en-US" w:eastAsia="de-DE"/>
              </w:rPr>
              <w:t>Tel. 02323/16-2805</w:t>
            </w:r>
          </w:p>
          <w:p w14:paraId="4D3CBF84" w14:textId="77777777" w:rsidR="0056769F" w:rsidRPr="005A1F55" w:rsidRDefault="00425440">
            <w:pPr>
              <w:spacing w:after="0" w:line="240" w:lineRule="auto"/>
              <w:rPr>
                <w:lang w:val="en-US"/>
              </w:rPr>
            </w:pPr>
            <w:r>
              <w:rPr>
                <w:rFonts w:ascii="Times New Roman" w:eastAsia="Times New Roman" w:hAnsi="Times New Roman" w:cs="Times New Roman"/>
                <w:sz w:val="24"/>
                <w:szCs w:val="24"/>
                <w:lang w:val="en-US" w:eastAsia="de-DE"/>
              </w:rPr>
              <w:t>Fax 02323/16-2362</w:t>
            </w:r>
          </w:p>
          <w:p w14:paraId="2E8C174D" w14:textId="77777777" w:rsidR="0056769F" w:rsidRPr="005A1F55" w:rsidRDefault="00425440">
            <w:pPr>
              <w:spacing w:after="0" w:line="240" w:lineRule="auto"/>
              <w:rPr>
                <w:lang w:val="en-US"/>
              </w:rPr>
            </w:pPr>
            <w:r>
              <w:rPr>
                <w:rFonts w:ascii="Times New Roman" w:eastAsia="Times New Roman" w:hAnsi="Times New Roman" w:cs="Times New Roman"/>
                <w:sz w:val="24"/>
                <w:szCs w:val="24"/>
                <w:lang w:val="en-US" w:eastAsia="de-DE"/>
              </w:rPr>
              <w:t>information.mob@herne.de</w:t>
            </w:r>
          </w:p>
          <w:p w14:paraId="4F66B179" w14:textId="77777777" w:rsidR="0056769F" w:rsidRPr="005A1F55" w:rsidRDefault="00425440">
            <w:pPr>
              <w:spacing w:after="0" w:line="240" w:lineRule="auto"/>
              <w:rPr>
                <w:lang w:val="en-US"/>
              </w:rPr>
            </w:pPr>
            <w:r>
              <w:rPr>
                <w:rFonts w:ascii="Times New Roman" w:eastAsia="Times New Roman" w:hAnsi="Times New Roman" w:cs="Times New Roman"/>
                <w:sz w:val="24"/>
                <w:szCs w:val="24"/>
                <w:lang w:val="en-US" w:eastAsia="de-DE"/>
              </w:rPr>
              <w:t>www.martin-opitz-bibliothek.de</w:t>
            </w:r>
          </w:p>
        </w:tc>
      </w:tr>
    </w:tbl>
    <w:p w14:paraId="489A4DA6" w14:textId="77777777" w:rsidR="0056769F" w:rsidRDefault="0056769F">
      <w:pPr>
        <w:spacing w:before="100" w:after="100" w:line="240" w:lineRule="auto"/>
        <w:jc w:val="both"/>
        <w:rPr>
          <w:rFonts w:ascii="Times New Roman" w:eastAsia="Times New Roman" w:hAnsi="Times New Roman" w:cs="Times New Roman"/>
          <w:sz w:val="24"/>
          <w:szCs w:val="24"/>
          <w:lang w:val="en-US" w:eastAsia="de-DE"/>
        </w:rPr>
      </w:pPr>
    </w:p>
    <w:p w14:paraId="62A1B192" w14:textId="0F6A8072" w:rsidR="0056769F" w:rsidRPr="009A0A62" w:rsidRDefault="00425440" w:rsidP="009A0A62">
      <w:pPr>
        <w:spacing w:before="100" w:after="100" w:line="240" w:lineRule="auto"/>
        <w:jc w:val="both"/>
        <w:rPr>
          <w:rFonts w:ascii="Times New Roman" w:eastAsia="Times New Roman" w:hAnsi="Times New Roman" w:cs="Times New Roman"/>
          <w:sz w:val="24"/>
          <w:szCs w:val="24"/>
          <w:lang w:eastAsia="de-DE"/>
        </w:rPr>
      </w:pPr>
      <w:r w:rsidRPr="009A0A62">
        <w:rPr>
          <w:rFonts w:ascii="Times New Roman" w:eastAsia="Times New Roman" w:hAnsi="Times New Roman" w:cs="Times New Roman"/>
          <w:sz w:val="24"/>
          <w:szCs w:val="24"/>
          <w:lang w:eastAsia="de-DE"/>
        </w:rPr>
        <w:t>Die Martin-Opitz-Bibliothek ist eine wissenschaftliche Spezialbibliothek für den Bereich der deutschen Kultur und Geschichte im östlichen Europa. Sie ist die größte einschlägige Fachbibliothek in Deutschland und wird vo</w:t>
      </w:r>
      <w:r w:rsidR="003F1B04" w:rsidRPr="009A0A62">
        <w:rPr>
          <w:rFonts w:ascii="Times New Roman" w:eastAsia="Times New Roman" w:hAnsi="Times New Roman" w:cs="Times New Roman"/>
          <w:sz w:val="24"/>
          <w:szCs w:val="24"/>
          <w:lang w:eastAsia="de-DE"/>
        </w:rPr>
        <w:t>n der</w:t>
      </w:r>
      <w:r w:rsidRPr="009A0A62">
        <w:rPr>
          <w:rFonts w:ascii="Times New Roman" w:eastAsia="Times New Roman" w:hAnsi="Times New Roman" w:cs="Times New Roman"/>
          <w:sz w:val="24"/>
          <w:szCs w:val="24"/>
          <w:lang w:eastAsia="de-DE"/>
        </w:rPr>
        <w:t xml:space="preserve"> Beauftragten der Bundesregierung für Kultur und Medien</w:t>
      </w:r>
      <w:r w:rsidR="009B72C2">
        <w:rPr>
          <w:rFonts w:ascii="Times New Roman" w:eastAsia="Times New Roman" w:hAnsi="Times New Roman" w:cs="Times New Roman"/>
          <w:sz w:val="24"/>
          <w:szCs w:val="24"/>
          <w:lang w:eastAsia="de-DE"/>
        </w:rPr>
        <w:t>,</w:t>
      </w:r>
      <w:r w:rsidRPr="009A0A62">
        <w:rPr>
          <w:rFonts w:ascii="Times New Roman" w:eastAsia="Times New Roman" w:hAnsi="Times New Roman" w:cs="Times New Roman"/>
          <w:sz w:val="24"/>
          <w:szCs w:val="24"/>
          <w:lang w:eastAsia="de-DE"/>
        </w:rPr>
        <w:t xml:space="preserve"> von der Stadt Herne </w:t>
      </w:r>
      <w:r w:rsidR="009B72C2">
        <w:rPr>
          <w:rFonts w:ascii="Times New Roman" w:eastAsia="Times New Roman" w:hAnsi="Times New Roman" w:cs="Times New Roman"/>
          <w:sz w:val="24"/>
          <w:szCs w:val="24"/>
          <w:lang w:eastAsia="de-DE"/>
        </w:rPr>
        <w:t xml:space="preserve">und vom Land NRW </w:t>
      </w:r>
      <w:r w:rsidRPr="009A0A62">
        <w:rPr>
          <w:rFonts w:ascii="Times New Roman" w:eastAsia="Times New Roman" w:hAnsi="Times New Roman" w:cs="Times New Roman"/>
          <w:sz w:val="24"/>
          <w:szCs w:val="24"/>
          <w:lang w:eastAsia="de-DE"/>
        </w:rPr>
        <w:t>gefördert.</w:t>
      </w:r>
    </w:p>
    <w:p w14:paraId="702606D4" w14:textId="77777777" w:rsidR="008E22F7" w:rsidRPr="009A0A62" w:rsidRDefault="008E22F7" w:rsidP="009A0A62">
      <w:pPr>
        <w:spacing w:before="100" w:after="100" w:line="240" w:lineRule="auto"/>
        <w:jc w:val="both"/>
        <w:rPr>
          <w:sz w:val="24"/>
          <w:szCs w:val="24"/>
        </w:rPr>
      </w:pPr>
    </w:p>
    <w:p w14:paraId="7DE0D638" w14:textId="7BA2546E" w:rsidR="0056769F" w:rsidRPr="009A0A62" w:rsidRDefault="007153B4" w:rsidP="009A0A62">
      <w:pPr>
        <w:spacing w:before="100" w:after="100" w:line="240" w:lineRule="auto"/>
        <w:jc w:val="both"/>
        <w:rPr>
          <w:sz w:val="24"/>
          <w:szCs w:val="24"/>
        </w:rPr>
      </w:pPr>
      <w:r w:rsidRPr="009A0A62">
        <w:rPr>
          <w:rFonts w:ascii="Times New Roman" w:eastAsia="Times New Roman" w:hAnsi="Times New Roman" w:cs="Times New Roman"/>
          <w:sz w:val="24"/>
          <w:szCs w:val="24"/>
          <w:lang w:eastAsia="de-DE"/>
        </w:rPr>
        <w:t>Vorbehaltlich der Mittelverfügbarkeit sucht d</w:t>
      </w:r>
      <w:r w:rsidR="00425440" w:rsidRPr="009A0A62">
        <w:rPr>
          <w:rFonts w:ascii="Times New Roman" w:eastAsia="Times New Roman" w:hAnsi="Times New Roman" w:cs="Times New Roman"/>
          <w:sz w:val="24"/>
          <w:szCs w:val="24"/>
          <w:lang w:eastAsia="de-DE"/>
        </w:rPr>
        <w:t xml:space="preserve">ie Stiftung Martin-Opitz-Bibliothek zum </w:t>
      </w:r>
      <w:r w:rsidR="00DC2447">
        <w:rPr>
          <w:rFonts w:ascii="Times New Roman" w:eastAsia="Times New Roman" w:hAnsi="Times New Roman" w:cs="Times New Roman"/>
          <w:sz w:val="24"/>
          <w:szCs w:val="24"/>
          <w:lang w:eastAsia="de-DE"/>
        </w:rPr>
        <w:t>01. September 2025</w:t>
      </w:r>
      <w:r w:rsidR="005A1F55" w:rsidRPr="009A0A62">
        <w:rPr>
          <w:rFonts w:ascii="Times New Roman" w:eastAsia="Times New Roman" w:hAnsi="Times New Roman" w:cs="Times New Roman"/>
          <w:sz w:val="24"/>
          <w:szCs w:val="24"/>
          <w:lang w:eastAsia="de-DE"/>
        </w:rPr>
        <w:t xml:space="preserve"> </w:t>
      </w:r>
      <w:r w:rsidR="00425440" w:rsidRPr="009A0A62">
        <w:rPr>
          <w:rFonts w:ascii="Times New Roman" w:eastAsia="Times New Roman" w:hAnsi="Times New Roman" w:cs="Times New Roman"/>
          <w:sz w:val="24"/>
          <w:szCs w:val="24"/>
          <w:lang w:eastAsia="de-DE"/>
        </w:rPr>
        <w:t>eine/n</w:t>
      </w:r>
      <w:r w:rsidR="001F0FA2">
        <w:rPr>
          <w:rFonts w:ascii="Times New Roman" w:eastAsia="Times New Roman" w:hAnsi="Times New Roman" w:cs="Times New Roman"/>
          <w:sz w:val="24"/>
          <w:szCs w:val="24"/>
          <w:lang w:eastAsia="de-DE"/>
        </w:rPr>
        <w:t xml:space="preserve"> Auszubildende/n zur/zum</w:t>
      </w:r>
    </w:p>
    <w:p w14:paraId="6E1CF8D7" w14:textId="2826C53F" w:rsidR="009A0A62" w:rsidRPr="009A0A62" w:rsidRDefault="009A0A62" w:rsidP="009A0A62">
      <w:pPr>
        <w:spacing w:after="0" w:line="240" w:lineRule="auto"/>
        <w:jc w:val="center"/>
        <w:rPr>
          <w:rFonts w:ascii="Times New Roman" w:hAnsi="Times New Roman"/>
          <w:b/>
          <w:sz w:val="24"/>
          <w:szCs w:val="24"/>
        </w:rPr>
      </w:pPr>
      <w:r w:rsidRPr="009A0A62">
        <w:rPr>
          <w:rFonts w:ascii="Times New Roman" w:hAnsi="Times New Roman"/>
          <w:b/>
          <w:sz w:val="24"/>
          <w:szCs w:val="24"/>
        </w:rPr>
        <w:t>Fachangestellten für Medien- und Informationsdienste</w:t>
      </w:r>
    </w:p>
    <w:p w14:paraId="68833329" w14:textId="77777777" w:rsidR="009A0A62" w:rsidRPr="009A0A62" w:rsidRDefault="009A0A62" w:rsidP="009A0A62">
      <w:pPr>
        <w:spacing w:after="0" w:line="240" w:lineRule="auto"/>
        <w:jc w:val="center"/>
        <w:rPr>
          <w:rFonts w:ascii="Times New Roman" w:hAnsi="Times New Roman"/>
          <w:b/>
          <w:sz w:val="24"/>
          <w:szCs w:val="24"/>
        </w:rPr>
      </w:pPr>
      <w:r w:rsidRPr="009A0A62">
        <w:rPr>
          <w:rFonts w:ascii="Times New Roman" w:hAnsi="Times New Roman"/>
          <w:b/>
          <w:sz w:val="24"/>
          <w:szCs w:val="24"/>
        </w:rPr>
        <w:t>- Fachrichtung Bibliothek -</w:t>
      </w:r>
    </w:p>
    <w:p w14:paraId="3C30C62D" w14:textId="77777777" w:rsidR="009A0A62" w:rsidRPr="009A0A62" w:rsidRDefault="009A0A62" w:rsidP="009A0A62">
      <w:pPr>
        <w:spacing w:after="0" w:line="240" w:lineRule="auto"/>
        <w:jc w:val="both"/>
        <w:rPr>
          <w:rFonts w:ascii="Times New Roman" w:eastAsia="Times New Roman" w:hAnsi="Times New Roman" w:cs="Times New Roman"/>
          <w:bCs/>
          <w:sz w:val="24"/>
          <w:szCs w:val="24"/>
          <w:lang w:eastAsia="de-DE"/>
        </w:rPr>
      </w:pPr>
    </w:p>
    <w:p w14:paraId="74378BA2" w14:textId="77777777" w:rsidR="009A0A62" w:rsidRPr="009A0A62" w:rsidRDefault="009A0A62" w:rsidP="009A0A62">
      <w:pPr>
        <w:spacing w:after="0" w:line="240" w:lineRule="auto"/>
        <w:jc w:val="both"/>
        <w:rPr>
          <w:rFonts w:ascii="Times New Roman" w:hAnsi="Times New Roman"/>
          <w:b/>
          <w:sz w:val="24"/>
          <w:szCs w:val="24"/>
        </w:rPr>
      </w:pPr>
      <w:r w:rsidRPr="009A0A62">
        <w:rPr>
          <w:rFonts w:ascii="Times New Roman" w:hAnsi="Times New Roman"/>
          <w:b/>
          <w:sz w:val="24"/>
          <w:szCs w:val="24"/>
        </w:rPr>
        <w:t>Ihre duale Ausbildung beinhaltet:</w:t>
      </w:r>
    </w:p>
    <w:p w14:paraId="11F4C083" w14:textId="77777777" w:rsidR="009A0A62" w:rsidRPr="009A0A62" w:rsidRDefault="009A0A62" w:rsidP="009A0A62">
      <w:pPr>
        <w:pStyle w:val="Listenabsatz1"/>
        <w:numPr>
          <w:ilvl w:val="0"/>
          <w:numId w:val="12"/>
        </w:numPr>
        <w:spacing w:after="0" w:line="240" w:lineRule="auto"/>
        <w:jc w:val="both"/>
        <w:rPr>
          <w:rFonts w:ascii="Times New Roman" w:hAnsi="Times New Roman"/>
          <w:sz w:val="24"/>
          <w:szCs w:val="24"/>
        </w:rPr>
      </w:pPr>
      <w:r w:rsidRPr="009A0A62">
        <w:rPr>
          <w:rFonts w:ascii="Times New Roman" w:hAnsi="Times New Roman"/>
          <w:sz w:val="24"/>
          <w:szCs w:val="24"/>
        </w:rPr>
        <w:t xml:space="preserve">Erwerben, Erschließen und Vermitteln von Medien </w:t>
      </w:r>
    </w:p>
    <w:p w14:paraId="758A2266" w14:textId="77777777" w:rsidR="009A0A62" w:rsidRPr="009A0A62" w:rsidRDefault="009A0A62" w:rsidP="009A0A62">
      <w:pPr>
        <w:pStyle w:val="Listenabsatz1"/>
        <w:numPr>
          <w:ilvl w:val="0"/>
          <w:numId w:val="12"/>
        </w:numPr>
        <w:spacing w:after="0" w:line="240" w:lineRule="auto"/>
        <w:jc w:val="both"/>
        <w:rPr>
          <w:rFonts w:ascii="Times New Roman" w:hAnsi="Times New Roman"/>
          <w:sz w:val="24"/>
          <w:szCs w:val="24"/>
        </w:rPr>
      </w:pPr>
      <w:r w:rsidRPr="009A0A62">
        <w:rPr>
          <w:rFonts w:ascii="Times New Roman" w:hAnsi="Times New Roman"/>
          <w:sz w:val="24"/>
          <w:szCs w:val="24"/>
        </w:rPr>
        <w:t>Bearbeiten von Lieferungen und Rechnungen</w:t>
      </w:r>
    </w:p>
    <w:p w14:paraId="4F56A7D4" w14:textId="77777777" w:rsidR="009A0A62" w:rsidRPr="009A0A62" w:rsidRDefault="009A0A62" w:rsidP="009A0A62">
      <w:pPr>
        <w:pStyle w:val="Listenabsatz1"/>
        <w:numPr>
          <w:ilvl w:val="0"/>
          <w:numId w:val="12"/>
        </w:numPr>
        <w:spacing w:after="0" w:line="240" w:lineRule="auto"/>
        <w:jc w:val="both"/>
        <w:rPr>
          <w:rFonts w:ascii="Times New Roman" w:hAnsi="Times New Roman"/>
          <w:sz w:val="24"/>
          <w:szCs w:val="24"/>
        </w:rPr>
      </w:pPr>
      <w:r w:rsidRPr="009A0A62">
        <w:rPr>
          <w:rFonts w:ascii="Times New Roman" w:hAnsi="Times New Roman"/>
          <w:sz w:val="24"/>
          <w:szCs w:val="24"/>
        </w:rPr>
        <w:t xml:space="preserve">Ordnen und Verwalten von Beständen </w:t>
      </w:r>
    </w:p>
    <w:p w14:paraId="4A7144C2" w14:textId="77777777" w:rsidR="009A0A62" w:rsidRPr="009A0A62" w:rsidRDefault="009A0A62" w:rsidP="009A0A62">
      <w:pPr>
        <w:pStyle w:val="Listenabsatz1"/>
        <w:numPr>
          <w:ilvl w:val="0"/>
          <w:numId w:val="12"/>
        </w:numPr>
        <w:spacing w:after="0" w:line="240" w:lineRule="auto"/>
        <w:jc w:val="both"/>
        <w:rPr>
          <w:rFonts w:ascii="Times New Roman" w:hAnsi="Times New Roman"/>
          <w:sz w:val="24"/>
          <w:szCs w:val="24"/>
        </w:rPr>
      </w:pPr>
      <w:r w:rsidRPr="009A0A62">
        <w:rPr>
          <w:rFonts w:ascii="Times New Roman" w:hAnsi="Times New Roman"/>
          <w:sz w:val="24"/>
          <w:szCs w:val="24"/>
        </w:rPr>
        <w:t>Mitwirken bei der Betreuung von Benutzern/innen</w:t>
      </w:r>
    </w:p>
    <w:p w14:paraId="7667B106" w14:textId="77777777" w:rsidR="009A0A62" w:rsidRPr="009A0A62" w:rsidRDefault="009A0A62" w:rsidP="009A0A62">
      <w:pPr>
        <w:spacing w:after="0" w:line="240" w:lineRule="auto"/>
        <w:jc w:val="both"/>
        <w:rPr>
          <w:rFonts w:ascii="Times New Roman" w:hAnsi="Times New Roman"/>
          <w:sz w:val="24"/>
          <w:szCs w:val="24"/>
        </w:rPr>
      </w:pPr>
    </w:p>
    <w:p w14:paraId="02FF1843" w14:textId="4F7B7871" w:rsidR="009A0A62" w:rsidRPr="009A0A62" w:rsidRDefault="009A0A62" w:rsidP="005550EE">
      <w:pPr>
        <w:suppressAutoHyphens w:val="0"/>
        <w:spacing w:after="0" w:line="240" w:lineRule="auto"/>
        <w:jc w:val="both"/>
        <w:rPr>
          <w:rFonts w:ascii="Times New Roman" w:hAnsi="Times New Roman"/>
          <w:sz w:val="24"/>
          <w:szCs w:val="24"/>
        </w:rPr>
      </w:pPr>
      <w:r w:rsidRPr="009A0A62">
        <w:rPr>
          <w:rFonts w:ascii="Times New Roman" w:hAnsi="Times New Roman"/>
          <w:sz w:val="24"/>
          <w:szCs w:val="24"/>
        </w:rPr>
        <w:t xml:space="preserve">Die Ausbildung dauert </w:t>
      </w:r>
      <w:r w:rsidR="00CF32A9">
        <w:rPr>
          <w:rFonts w:ascii="Times New Roman" w:hAnsi="Times New Roman"/>
          <w:sz w:val="24"/>
          <w:szCs w:val="24"/>
        </w:rPr>
        <w:t xml:space="preserve">üblicherweise </w:t>
      </w:r>
      <w:r w:rsidRPr="009A0A62">
        <w:rPr>
          <w:rFonts w:ascii="Times New Roman" w:hAnsi="Times New Roman"/>
          <w:sz w:val="24"/>
          <w:szCs w:val="24"/>
        </w:rPr>
        <w:t xml:space="preserve">drei Jahre, wobei der Unterricht am Karl-Schiller-Berufskolleg in Dortmund stattfindet. </w:t>
      </w:r>
      <w:r w:rsidR="00CF32A9">
        <w:rPr>
          <w:rFonts w:ascii="Times New Roman" w:hAnsi="Times New Roman"/>
          <w:sz w:val="24"/>
          <w:szCs w:val="24"/>
        </w:rPr>
        <w:t xml:space="preserve">Bei Vorliegen der entsprechenden Voraussetzungen ist eine Verkürzung der Ausbildungszeit um bis zu zwölf Monate möglich. </w:t>
      </w:r>
      <w:r w:rsidRPr="009A0A62">
        <w:rPr>
          <w:rFonts w:ascii="Times New Roman" w:hAnsi="Times New Roman"/>
          <w:sz w:val="24"/>
          <w:szCs w:val="24"/>
        </w:rPr>
        <w:t>Ihnen werden Fertigkeiten in den Bereichen Kommunikation und Kooperation, Arbeitsorganisation und Bürowirtschaft, Informations- und</w:t>
      </w:r>
      <w:r w:rsidR="005550EE">
        <w:rPr>
          <w:rFonts w:ascii="Times New Roman" w:hAnsi="Times New Roman"/>
          <w:sz w:val="24"/>
          <w:szCs w:val="24"/>
        </w:rPr>
        <w:t xml:space="preserve"> </w:t>
      </w:r>
      <w:r w:rsidRPr="009A0A62">
        <w:rPr>
          <w:rFonts w:ascii="Times New Roman" w:hAnsi="Times New Roman"/>
          <w:sz w:val="24"/>
          <w:szCs w:val="24"/>
        </w:rPr>
        <w:t>Kommunikationssysteme sowie Öffentlichkeitsarbeit und Werbung vermittelt.</w:t>
      </w:r>
    </w:p>
    <w:p w14:paraId="0F52772B" w14:textId="77777777" w:rsidR="009A0A62" w:rsidRPr="009A0A62" w:rsidRDefault="009A0A62" w:rsidP="009A0A62">
      <w:pPr>
        <w:spacing w:after="0" w:line="240" w:lineRule="auto"/>
        <w:jc w:val="both"/>
        <w:rPr>
          <w:rFonts w:ascii="Times New Roman" w:hAnsi="Times New Roman"/>
          <w:sz w:val="24"/>
          <w:szCs w:val="24"/>
          <w:lang w:eastAsia="de-DE"/>
        </w:rPr>
      </w:pPr>
      <w:r w:rsidRPr="009A0A62">
        <w:rPr>
          <w:rFonts w:ascii="Times New Roman" w:hAnsi="Times New Roman"/>
          <w:sz w:val="24"/>
          <w:szCs w:val="24"/>
        </w:rPr>
        <w:br/>
      </w:r>
      <w:r w:rsidRPr="009A0A62">
        <w:rPr>
          <w:rFonts w:ascii="Times New Roman" w:hAnsi="Times New Roman"/>
          <w:b/>
          <w:bCs/>
          <w:sz w:val="24"/>
          <w:szCs w:val="24"/>
          <w:lang w:eastAsia="de-DE"/>
        </w:rPr>
        <w:t>Einstellungsvoraussetzungen:</w:t>
      </w:r>
    </w:p>
    <w:p w14:paraId="69B26245" w14:textId="77777777" w:rsidR="009A0A62" w:rsidRPr="009A0A62" w:rsidRDefault="009A0A62" w:rsidP="009A0A62">
      <w:pPr>
        <w:numPr>
          <w:ilvl w:val="0"/>
          <w:numId w:val="11"/>
        </w:numPr>
        <w:suppressAutoHyphens w:val="0"/>
        <w:autoSpaceDN/>
        <w:spacing w:after="0" w:line="240" w:lineRule="auto"/>
        <w:jc w:val="both"/>
        <w:textAlignment w:val="auto"/>
        <w:rPr>
          <w:rFonts w:ascii="Times New Roman" w:hAnsi="Times New Roman"/>
          <w:sz w:val="24"/>
          <w:szCs w:val="24"/>
          <w:lang w:eastAsia="de-DE"/>
        </w:rPr>
      </w:pPr>
      <w:r w:rsidRPr="009A0A62">
        <w:rPr>
          <w:rFonts w:ascii="Times New Roman" w:hAnsi="Times New Roman"/>
          <w:sz w:val="24"/>
          <w:szCs w:val="24"/>
          <w:lang w:eastAsia="de-DE"/>
        </w:rPr>
        <w:t>Fachoberschulreife</w:t>
      </w:r>
    </w:p>
    <w:p w14:paraId="7B70E401" w14:textId="77777777" w:rsidR="009A0A62" w:rsidRPr="009A0A62" w:rsidRDefault="009A0A62" w:rsidP="009A0A62">
      <w:pPr>
        <w:numPr>
          <w:ilvl w:val="0"/>
          <w:numId w:val="11"/>
        </w:numPr>
        <w:suppressAutoHyphens w:val="0"/>
        <w:autoSpaceDN/>
        <w:spacing w:after="0" w:line="240" w:lineRule="auto"/>
        <w:jc w:val="both"/>
        <w:textAlignment w:val="auto"/>
        <w:rPr>
          <w:rFonts w:ascii="Times New Roman" w:hAnsi="Times New Roman"/>
          <w:sz w:val="24"/>
          <w:szCs w:val="24"/>
          <w:lang w:eastAsia="de-DE"/>
        </w:rPr>
      </w:pPr>
      <w:r w:rsidRPr="009A0A62">
        <w:rPr>
          <w:rFonts w:ascii="Times New Roman" w:hAnsi="Times New Roman"/>
          <w:sz w:val="24"/>
          <w:szCs w:val="24"/>
          <w:lang w:eastAsia="de-DE"/>
        </w:rPr>
        <w:t>erfolgreiche Teilnahme an einem Auswahlverfahren</w:t>
      </w:r>
    </w:p>
    <w:p w14:paraId="34E7ECA1" w14:textId="77777777" w:rsidR="009A0A62" w:rsidRPr="009A0A62" w:rsidRDefault="009A0A62" w:rsidP="009A0A62">
      <w:pPr>
        <w:numPr>
          <w:ilvl w:val="0"/>
          <w:numId w:val="11"/>
        </w:numPr>
        <w:suppressAutoHyphens w:val="0"/>
        <w:autoSpaceDN/>
        <w:spacing w:after="0" w:line="240" w:lineRule="auto"/>
        <w:jc w:val="both"/>
        <w:textAlignment w:val="auto"/>
        <w:rPr>
          <w:rFonts w:ascii="Times New Roman" w:hAnsi="Times New Roman"/>
          <w:sz w:val="24"/>
          <w:szCs w:val="24"/>
          <w:lang w:eastAsia="de-DE"/>
        </w:rPr>
      </w:pPr>
      <w:r w:rsidRPr="009A0A62">
        <w:rPr>
          <w:rFonts w:ascii="Times New Roman" w:hAnsi="Times New Roman"/>
          <w:sz w:val="24"/>
          <w:szCs w:val="24"/>
          <w:lang w:eastAsia="de-DE"/>
        </w:rPr>
        <w:t>gesundheitliche Eignung</w:t>
      </w:r>
    </w:p>
    <w:p w14:paraId="406DB67A" w14:textId="77777777" w:rsidR="009A0A62" w:rsidRPr="009A0A62" w:rsidRDefault="009A0A62" w:rsidP="009A0A62">
      <w:pPr>
        <w:numPr>
          <w:ilvl w:val="0"/>
          <w:numId w:val="11"/>
        </w:numPr>
        <w:suppressAutoHyphens w:val="0"/>
        <w:autoSpaceDN/>
        <w:spacing w:after="0" w:line="240" w:lineRule="auto"/>
        <w:jc w:val="both"/>
        <w:textAlignment w:val="auto"/>
        <w:rPr>
          <w:rFonts w:ascii="Times New Roman" w:hAnsi="Times New Roman"/>
          <w:sz w:val="24"/>
          <w:szCs w:val="24"/>
          <w:lang w:eastAsia="de-DE"/>
        </w:rPr>
      </w:pPr>
      <w:r w:rsidRPr="009A0A62">
        <w:rPr>
          <w:rFonts w:ascii="Times New Roman" w:hAnsi="Times New Roman"/>
          <w:sz w:val="24"/>
          <w:szCs w:val="24"/>
          <w:lang w:eastAsia="de-DE"/>
        </w:rPr>
        <w:t>keine Vorstrafen</w:t>
      </w:r>
    </w:p>
    <w:p w14:paraId="4BFE45EE" w14:textId="77777777" w:rsidR="009A0A62" w:rsidRPr="009A0A62" w:rsidRDefault="009A0A62" w:rsidP="009A0A62">
      <w:pPr>
        <w:spacing w:after="0" w:line="240" w:lineRule="auto"/>
        <w:jc w:val="both"/>
        <w:rPr>
          <w:rFonts w:ascii="Times New Roman" w:hAnsi="Times New Roman"/>
          <w:sz w:val="24"/>
          <w:szCs w:val="24"/>
        </w:rPr>
      </w:pPr>
    </w:p>
    <w:p w14:paraId="68DF5656" w14:textId="3EE2F1E6" w:rsidR="00F6739A" w:rsidRPr="009A0A62" w:rsidRDefault="00F6739A" w:rsidP="009A0A62">
      <w:pPr>
        <w:spacing w:after="0" w:line="240" w:lineRule="auto"/>
        <w:jc w:val="both"/>
        <w:rPr>
          <w:rFonts w:ascii="Times New Roman" w:hAnsi="Times New Roman" w:cs="Times New Roman"/>
          <w:kern w:val="0"/>
          <w:sz w:val="24"/>
          <w:szCs w:val="24"/>
        </w:rPr>
      </w:pPr>
      <w:r w:rsidRPr="009A0A62">
        <w:rPr>
          <w:rFonts w:ascii="Times New Roman" w:hAnsi="Times New Roman" w:cs="Times New Roman"/>
          <w:kern w:val="0"/>
          <w:sz w:val="24"/>
          <w:szCs w:val="24"/>
        </w:rPr>
        <w:t>Wir fördern die berufliche Gleichstellung von Frauen und Männern; daher sind Bewerbungen von Frauen besonders erwünscht. Bei gleicher Eignung, Befähigung und fachlicher Leistung werden Frauen nach dem Bundesgleichstellungsgesetz, schwerbehinderte Menschen nach Maß</w:t>
      </w:r>
      <w:r w:rsidRPr="009A0A62">
        <w:rPr>
          <w:rFonts w:ascii="Times New Roman" w:hAnsi="Times New Roman" w:cs="Times New Roman"/>
          <w:kern w:val="0"/>
          <w:sz w:val="24"/>
          <w:szCs w:val="24"/>
        </w:rPr>
        <w:softHyphen/>
        <w:t>gabe des Sozialgesetzbuches IX besonders berücksichtigt; von schwerbehinderten Bewerberin</w:t>
      </w:r>
      <w:r w:rsidRPr="009A0A62">
        <w:rPr>
          <w:rFonts w:ascii="Times New Roman" w:hAnsi="Times New Roman" w:cs="Times New Roman"/>
          <w:kern w:val="0"/>
          <w:sz w:val="24"/>
          <w:szCs w:val="24"/>
        </w:rPr>
        <w:softHyphen/>
        <w:t>nen und Bewerbern wird lediglich ein Mindestmaß an körperlicher Eignung verlangt. Die MOB begrüßt Bewerbungen von Menschen aller Nationalitäten, unabhängig von deren kultureller und sozialer Herkunft, Alter, Religion oder sexueller Identität.</w:t>
      </w:r>
    </w:p>
    <w:p w14:paraId="3AF2A573" w14:textId="77777777" w:rsidR="009A0A62" w:rsidRPr="009A0A62" w:rsidRDefault="009A0A62" w:rsidP="009A0A62">
      <w:pPr>
        <w:spacing w:after="0" w:line="240" w:lineRule="auto"/>
        <w:jc w:val="both"/>
        <w:rPr>
          <w:rFonts w:ascii="Times New Roman" w:hAnsi="Times New Roman" w:cs="Times New Roman"/>
          <w:sz w:val="24"/>
          <w:szCs w:val="24"/>
        </w:rPr>
      </w:pPr>
    </w:p>
    <w:p w14:paraId="5F67863F" w14:textId="251273D6" w:rsidR="0056769F" w:rsidRPr="009A0A62" w:rsidRDefault="00472CDC" w:rsidP="009A0A62">
      <w:pPr>
        <w:spacing w:before="100" w:after="10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de-DE"/>
        </w:rPr>
        <w:t>Bei Rückfragen steht</w:t>
      </w:r>
      <w:r w:rsidR="00425440" w:rsidRPr="009A0A62">
        <w:rPr>
          <w:rFonts w:ascii="Times New Roman" w:eastAsia="Times New Roman" w:hAnsi="Times New Roman" w:cs="Times New Roman"/>
          <w:sz w:val="24"/>
          <w:szCs w:val="24"/>
          <w:lang w:eastAsia="de-DE"/>
        </w:rPr>
        <w:t xml:space="preserve"> Ihnen</w:t>
      </w:r>
      <w:r w:rsidR="009A0A62">
        <w:rPr>
          <w:rFonts w:ascii="Times New Roman" w:eastAsia="Times New Roman" w:hAnsi="Times New Roman" w:cs="Times New Roman"/>
          <w:sz w:val="24"/>
          <w:szCs w:val="24"/>
          <w:lang w:eastAsia="de-DE"/>
        </w:rPr>
        <w:t xml:space="preserve"> Herr Marc Daubitz</w:t>
      </w:r>
      <w:r w:rsidR="00425440" w:rsidRPr="009A0A62">
        <w:rPr>
          <w:rFonts w:ascii="Times New Roman" w:eastAsia="Times New Roman" w:hAnsi="Times New Roman" w:cs="Times New Roman"/>
          <w:sz w:val="24"/>
          <w:szCs w:val="24"/>
          <w:lang w:eastAsia="de-DE"/>
        </w:rPr>
        <w:t xml:space="preserve"> unter 02323/16-218</w:t>
      </w:r>
      <w:r w:rsidR="009A0A62" w:rsidRPr="009A0A62">
        <w:rPr>
          <w:rFonts w:ascii="Times New Roman" w:eastAsia="Times New Roman" w:hAnsi="Times New Roman" w:cs="Times New Roman"/>
          <w:sz w:val="24"/>
          <w:szCs w:val="24"/>
          <w:lang w:eastAsia="de-DE"/>
        </w:rPr>
        <w:t>6</w:t>
      </w:r>
      <w:r w:rsidR="00425440" w:rsidRPr="009A0A62">
        <w:rPr>
          <w:rFonts w:ascii="Times New Roman" w:eastAsia="Times New Roman" w:hAnsi="Times New Roman" w:cs="Times New Roman"/>
          <w:sz w:val="24"/>
          <w:szCs w:val="24"/>
          <w:lang w:eastAsia="de-DE"/>
        </w:rPr>
        <w:t xml:space="preserve"> gern zur Verfügung.</w:t>
      </w:r>
    </w:p>
    <w:p w14:paraId="2195F847" w14:textId="45AA55C1" w:rsidR="0056769F" w:rsidRPr="009A0A62" w:rsidRDefault="00425440" w:rsidP="009A0A62">
      <w:pPr>
        <w:spacing w:before="100" w:after="100" w:line="240" w:lineRule="auto"/>
        <w:jc w:val="both"/>
        <w:rPr>
          <w:rFonts w:ascii="Times New Roman" w:hAnsi="Times New Roman" w:cs="Times New Roman"/>
          <w:sz w:val="24"/>
          <w:szCs w:val="24"/>
        </w:rPr>
      </w:pPr>
      <w:r w:rsidRPr="009A0A62">
        <w:rPr>
          <w:rFonts w:ascii="Times New Roman" w:eastAsia="Times New Roman" w:hAnsi="Times New Roman" w:cs="Times New Roman"/>
          <w:sz w:val="24"/>
          <w:szCs w:val="24"/>
          <w:lang w:eastAsia="de-DE"/>
        </w:rPr>
        <w:lastRenderedPageBreak/>
        <w:t xml:space="preserve">Ihre schriftliche Bewerbung </w:t>
      </w:r>
      <w:r w:rsidR="009A0A62" w:rsidRPr="009A0A62">
        <w:rPr>
          <w:rFonts w:ascii="Times New Roman" w:hAnsi="Times New Roman"/>
          <w:sz w:val="24"/>
          <w:szCs w:val="24"/>
        </w:rPr>
        <w:t xml:space="preserve">(Anschreiben, tabellarischer Lebenslauf, Kopien der letzten drei Schulzeugnisse) </w:t>
      </w:r>
      <w:r w:rsidRPr="009A0A62">
        <w:rPr>
          <w:rFonts w:ascii="Times New Roman" w:eastAsia="Times New Roman" w:hAnsi="Times New Roman" w:cs="Times New Roman"/>
          <w:sz w:val="24"/>
          <w:szCs w:val="24"/>
          <w:lang w:eastAsia="de-DE"/>
        </w:rPr>
        <w:t xml:space="preserve">senden Sie bitte bis zum </w:t>
      </w:r>
      <w:r w:rsidR="00DC2447" w:rsidRPr="00DC2447">
        <w:rPr>
          <w:rFonts w:ascii="Times New Roman" w:eastAsia="Times New Roman" w:hAnsi="Times New Roman" w:cs="Times New Roman"/>
          <w:sz w:val="24"/>
          <w:szCs w:val="24"/>
          <w:lang w:eastAsia="de-DE"/>
        </w:rPr>
        <w:t>31. Oktober 2024</w:t>
      </w:r>
      <w:r w:rsidR="00CF32A9" w:rsidRPr="009A0A62">
        <w:rPr>
          <w:rFonts w:ascii="Times New Roman" w:eastAsia="Times New Roman" w:hAnsi="Times New Roman" w:cs="Times New Roman"/>
          <w:sz w:val="24"/>
          <w:szCs w:val="24"/>
          <w:lang w:eastAsia="de-DE"/>
        </w:rPr>
        <w:t xml:space="preserve"> </w:t>
      </w:r>
      <w:r w:rsidRPr="009A0A62">
        <w:rPr>
          <w:rFonts w:ascii="Times New Roman" w:eastAsia="Times New Roman" w:hAnsi="Times New Roman" w:cs="Times New Roman"/>
          <w:sz w:val="24"/>
          <w:szCs w:val="24"/>
          <w:lang w:eastAsia="de-DE"/>
        </w:rPr>
        <w:t>an die</w:t>
      </w:r>
      <w:r w:rsidR="009A0A62" w:rsidRPr="009A0A62">
        <w:rPr>
          <w:rFonts w:ascii="Times New Roman" w:eastAsia="Times New Roman" w:hAnsi="Times New Roman" w:cs="Times New Roman"/>
          <w:sz w:val="24"/>
          <w:szCs w:val="24"/>
          <w:lang w:eastAsia="de-DE"/>
        </w:rPr>
        <w:t>:</w:t>
      </w:r>
      <w:bookmarkStart w:id="0" w:name="_GoBack"/>
      <w:bookmarkEnd w:id="0"/>
    </w:p>
    <w:p w14:paraId="11628A05" w14:textId="77777777" w:rsidR="0056769F" w:rsidRPr="009A0A62" w:rsidRDefault="0056769F" w:rsidP="009A0A62">
      <w:pPr>
        <w:spacing w:before="100" w:after="100" w:line="240" w:lineRule="auto"/>
        <w:jc w:val="both"/>
        <w:rPr>
          <w:rFonts w:ascii="Times New Roman" w:eastAsia="Times New Roman" w:hAnsi="Times New Roman" w:cs="Times New Roman"/>
          <w:sz w:val="24"/>
          <w:szCs w:val="24"/>
          <w:lang w:eastAsia="de-DE"/>
        </w:rPr>
      </w:pPr>
    </w:p>
    <w:p w14:paraId="0C55AD93" w14:textId="77777777" w:rsidR="0056769F" w:rsidRPr="009A0A62" w:rsidRDefault="00425440" w:rsidP="009A0A62">
      <w:pPr>
        <w:spacing w:before="100" w:after="100" w:line="240" w:lineRule="auto"/>
        <w:rPr>
          <w:rFonts w:ascii="Times New Roman" w:eastAsia="Times New Roman" w:hAnsi="Times New Roman" w:cs="Times New Roman"/>
          <w:sz w:val="24"/>
          <w:szCs w:val="24"/>
          <w:lang w:eastAsia="de-DE"/>
        </w:rPr>
      </w:pPr>
      <w:r w:rsidRPr="009A0A62">
        <w:rPr>
          <w:rFonts w:ascii="Times New Roman" w:eastAsia="Times New Roman" w:hAnsi="Times New Roman" w:cs="Times New Roman"/>
          <w:sz w:val="24"/>
          <w:szCs w:val="24"/>
          <w:lang w:eastAsia="de-DE"/>
        </w:rPr>
        <w:t>Stiftung Martin-Opitz-Bibliothek</w:t>
      </w:r>
    </w:p>
    <w:p w14:paraId="4DF08604" w14:textId="77777777" w:rsidR="0056769F" w:rsidRPr="009A0A62" w:rsidRDefault="00425440" w:rsidP="009A0A62">
      <w:pPr>
        <w:spacing w:before="100" w:after="100" w:line="240" w:lineRule="auto"/>
        <w:rPr>
          <w:rFonts w:ascii="Times New Roman" w:eastAsia="Times New Roman" w:hAnsi="Times New Roman" w:cs="Times New Roman"/>
          <w:sz w:val="24"/>
          <w:szCs w:val="24"/>
          <w:lang w:eastAsia="de-DE"/>
        </w:rPr>
      </w:pPr>
      <w:r w:rsidRPr="009A0A62">
        <w:rPr>
          <w:rFonts w:ascii="Times New Roman" w:eastAsia="Times New Roman" w:hAnsi="Times New Roman" w:cs="Times New Roman"/>
          <w:sz w:val="24"/>
          <w:szCs w:val="24"/>
          <w:lang w:eastAsia="de-DE"/>
        </w:rPr>
        <w:t>Berliner Platz 5</w:t>
      </w:r>
      <w:r w:rsidRPr="009A0A62">
        <w:rPr>
          <w:rFonts w:ascii="Times New Roman" w:eastAsia="Times New Roman" w:hAnsi="Times New Roman" w:cs="Times New Roman"/>
          <w:sz w:val="24"/>
          <w:szCs w:val="24"/>
          <w:lang w:eastAsia="de-DE"/>
        </w:rPr>
        <w:br/>
        <w:t>44623 Herne</w:t>
      </w:r>
    </w:p>
    <w:p w14:paraId="1F522856" w14:textId="7732F4B7" w:rsidR="0056769F" w:rsidRPr="009A0A62" w:rsidRDefault="00425440" w:rsidP="009A0A62">
      <w:pPr>
        <w:spacing w:before="100" w:after="100" w:line="240" w:lineRule="auto"/>
        <w:rPr>
          <w:sz w:val="24"/>
          <w:szCs w:val="24"/>
        </w:rPr>
      </w:pPr>
      <w:r w:rsidRPr="009A0A62">
        <w:rPr>
          <w:rFonts w:ascii="Times New Roman" w:eastAsia="Times New Roman" w:hAnsi="Times New Roman" w:cs="Times New Roman"/>
          <w:sz w:val="24"/>
          <w:szCs w:val="24"/>
          <w:lang w:eastAsia="de-DE"/>
        </w:rPr>
        <w:t>oder per Mail an</w:t>
      </w:r>
      <w:r w:rsidR="005A1F55" w:rsidRPr="009A0A62">
        <w:rPr>
          <w:rFonts w:ascii="Times New Roman" w:eastAsia="Times New Roman" w:hAnsi="Times New Roman" w:cs="Times New Roman"/>
          <w:sz w:val="24"/>
          <w:szCs w:val="24"/>
          <w:lang w:eastAsia="de-DE"/>
        </w:rPr>
        <w:t xml:space="preserve"> </w:t>
      </w:r>
      <w:r w:rsidR="009A0A62" w:rsidRPr="009A0A62">
        <w:rPr>
          <w:rFonts w:ascii="Times New Roman" w:eastAsia="Times New Roman" w:hAnsi="Times New Roman" w:cs="Times New Roman"/>
          <w:sz w:val="24"/>
          <w:szCs w:val="24"/>
          <w:lang w:eastAsia="de-DE"/>
        </w:rPr>
        <w:t>marc.daubitz</w:t>
      </w:r>
      <w:r w:rsidR="008E22F7" w:rsidRPr="009A0A62">
        <w:rPr>
          <w:rFonts w:ascii="Times New Roman" w:eastAsia="Times New Roman" w:hAnsi="Times New Roman" w:cs="Times New Roman"/>
          <w:sz w:val="24"/>
          <w:szCs w:val="24"/>
          <w:lang w:eastAsia="de-DE"/>
        </w:rPr>
        <w:t>@herne.de</w:t>
      </w:r>
    </w:p>
    <w:p w14:paraId="2DE23FC3" w14:textId="77777777" w:rsidR="0056769F" w:rsidRPr="009A0A62" w:rsidRDefault="0056769F" w:rsidP="009A0A62">
      <w:pPr>
        <w:pStyle w:val="Listenabsatz"/>
        <w:spacing w:before="100" w:after="100" w:line="240" w:lineRule="auto"/>
        <w:ind w:left="0"/>
        <w:jc w:val="both"/>
        <w:rPr>
          <w:rFonts w:ascii="Times New Roman" w:hAnsi="Times New Roman" w:cs="Times New Roman"/>
          <w:sz w:val="24"/>
          <w:szCs w:val="24"/>
        </w:rPr>
      </w:pPr>
    </w:p>
    <w:p w14:paraId="5BB4F17B" w14:textId="77777777" w:rsidR="00055FA8" w:rsidRPr="009A0A62" w:rsidRDefault="00055FA8" w:rsidP="009A0A62">
      <w:pPr>
        <w:pStyle w:val="Listenabsatz"/>
        <w:spacing w:before="100" w:after="100" w:line="240" w:lineRule="auto"/>
        <w:ind w:left="0"/>
        <w:jc w:val="both"/>
        <w:rPr>
          <w:rFonts w:ascii="Times New Roman" w:hAnsi="Times New Roman" w:cs="Times New Roman"/>
          <w:sz w:val="24"/>
          <w:szCs w:val="24"/>
        </w:rPr>
      </w:pPr>
      <w:r w:rsidRPr="009A0A62">
        <w:rPr>
          <w:rFonts w:ascii="Times New Roman" w:hAnsi="Times New Roman" w:cs="Times New Roman"/>
          <w:bCs/>
          <w:iCs/>
          <w:sz w:val="24"/>
          <w:szCs w:val="24"/>
        </w:rPr>
        <w:t>Hinweise zum Datenschutz:</w:t>
      </w:r>
    </w:p>
    <w:p w14:paraId="47A0ED20" w14:textId="77777777" w:rsidR="00055FA8" w:rsidRPr="009A0A62" w:rsidRDefault="00055FA8" w:rsidP="009A0A62">
      <w:pPr>
        <w:pStyle w:val="Default"/>
        <w:jc w:val="both"/>
        <w:rPr>
          <w:rFonts w:ascii="Times New Roman" w:hAnsi="Times New Roman" w:cs="Times New Roman"/>
        </w:rPr>
      </w:pPr>
      <w:r w:rsidRPr="009A0A62">
        <w:rPr>
          <w:rFonts w:ascii="Times New Roman" w:eastAsia="Times New Roman" w:hAnsi="Times New Roman" w:cs="Times New Roman"/>
          <w:color w:val="auto"/>
          <w:lang w:eastAsia="de-DE"/>
        </w:rPr>
        <w:t xml:space="preserve">Im Rahmen Ihrer Bewerbung übermitteln Sie personenbezogene Daten. </w:t>
      </w:r>
      <w:r w:rsidRPr="009A0A62">
        <w:rPr>
          <w:rFonts w:ascii="Times New Roman" w:hAnsi="Times New Roman" w:cs="Times New Roman"/>
          <w:iCs/>
          <w:color w:val="auto"/>
        </w:rPr>
        <w:t>Ihre in den Bewer</w:t>
      </w:r>
      <w:r w:rsidRPr="009A0A62">
        <w:rPr>
          <w:rFonts w:ascii="Times New Roman" w:hAnsi="Times New Roman" w:cs="Times New Roman"/>
          <w:iCs/>
        </w:rPr>
        <w:t>bungsunterlagen enthaltenen personenbezogenen Daten werden ausschließlich zum Zwecke des Auswahlverfahrens für diese hier ausgeschriebene Stelle verarbeitet. Ihre personenbezogenen Daten werden spätestens sechs Monate nach Abschluss des Auswahlverfahrens gelöscht.</w:t>
      </w:r>
    </w:p>
    <w:p w14:paraId="03B5BE9E" w14:textId="77777777" w:rsidR="0056769F" w:rsidRPr="005A1F55" w:rsidRDefault="0056769F">
      <w:pPr>
        <w:pStyle w:val="Listenabsatz"/>
        <w:spacing w:before="100" w:after="100" w:line="240" w:lineRule="auto"/>
        <w:ind w:left="0"/>
      </w:pPr>
    </w:p>
    <w:sectPr w:rsidR="0056769F" w:rsidRPr="005A1F5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35928" w14:textId="77777777" w:rsidR="008E35DC" w:rsidRDefault="008E35DC">
      <w:pPr>
        <w:spacing w:after="0" w:line="240" w:lineRule="auto"/>
      </w:pPr>
      <w:r>
        <w:separator/>
      </w:r>
    </w:p>
  </w:endnote>
  <w:endnote w:type="continuationSeparator" w:id="0">
    <w:p w14:paraId="7E36D3ED" w14:textId="77777777" w:rsidR="008E35DC" w:rsidRDefault="008E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1E21E" w14:textId="77777777" w:rsidR="008E35DC" w:rsidRDefault="008E35DC">
      <w:pPr>
        <w:spacing w:after="0" w:line="240" w:lineRule="auto"/>
      </w:pPr>
      <w:r>
        <w:rPr>
          <w:color w:val="000000"/>
        </w:rPr>
        <w:separator/>
      </w:r>
    </w:p>
  </w:footnote>
  <w:footnote w:type="continuationSeparator" w:id="0">
    <w:p w14:paraId="3C2963FD" w14:textId="77777777" w:rsidR="008E35DC" w:rsidRDefault="008E3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766"/>
    <w:multiLevelType w:val="multilevel"/>
    <w:tmpl w:val="06CAA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837EB9"/>
    <w:multiLevelType w:val="hybridMultilevel"/>
    <w:tmpl w:val="C83ADF2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7108C8FA">
      <w:numFmt w:val="bullet"/>
      <w:lvlText w:val="-"/>
      <w:lvlJc w:val="left"/>
      <w:pPr>
        <w:ind w:left="2160" w:hanging="360"/>
      </w:pPr>
      <w:rPr>
        <w:rFonts w:ascii="Times New Roman" w:eastAsia="SimSun"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CD2A66"/>
    <w:multiLevelType w:val="hybridMultilevel"/>
    <w:tmpl w:val="86445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903F08"/>
    <w:multiLevelType w:val="multilevel"/>
    <w:tmpl w:val="A59E40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C7F5B23"/>
    <w:multiLevelType w:val="multilevel"/>
    <w:tmpl w:val="44F00D2C"/>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40BF2F6B"/>
    <w:multiLevelType w:val="multilevel"/>
    <w:tmpl w:val="C36C93A6"/>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15:restartNumberingAfterBreak="0">
    <w:nsid w:val="5F440B29"/>
    <w:multiLevelType w:val="multilevel"/>
    <w:tmpl w:val="B7E8E01A"/>
    <w:styleLink w:val="WW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601D73A3"/>
    <w:multiLevelType w:val="multilevel"/>
    <w:tmpl w:val="EBE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22B76"/>
    <w:multiLevelType w:val="multilevel"/>
    <w:tmpl w:val="F03CB8BA"/>
    <w:styleLink w:val="WWNum4"/>
    <w:lvl w:ilvl="0">
      <w:numFmt w:val="bullet"/>
      <w:lvlText w:val="-"/>
      <w:lvlJc w:val="left"/>
      <w:rPr>
        <w:sz w:val="16"/>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722964E6"/>
    <w:multiLevelType w:val="hybridMultilevel"/>
    <w:tmpl w:val="466A9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5452DB"/>
    <w:multiLevelType w:val="multilevel"/>
    <w:tmpl w:val="D668E0E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74762EA1"/>
    <w:multiLevelType w:val="multilevel"/>
    <w:tmpl w:val="33021B38"/>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11"/>
  </w:num>
  <w:num w:numId="2">
    <w:abstractNumId w:val="5"/>
  </w:num>
  <w:num w:numId="3">
    <w:abstractNumId w:val="10"/>
  </w:num>
  <w:num w:numId="4">
    <w:abstractNumId w:val="8"/>
  </w:num>
  <w:num w:numId="5">
    <w:abstractNumId w:val="4"/>
  </w:num>
  <w:num w:numId="6">
    <w:abstractNumId w:val="6"/>
  </w:num>
  <w:num w:numId="7">
    <w:abstractNumId w:val="3"/>
  </w:num>
  <w:num w:numId="8">
    <w:abstractNumId w:val="0"/>
  </w:num>
  <w:num w:numId="9">
    <w:abstractNumId w:val="2"/>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attachedTemplate r:id="rId1"/>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9F"/>
    <w:rsid w:val="00006BAC"/>
    <w:rsid w:val="00055FA8"/>
    <w:rsid w:val="001018AF"/>
    <w:rsid w:val="00150E74"/>
    <w:rsid w:val="00174D95"/>
    <w:rsid w:val="00193284"/>
    <w:rsid w:val="001E1088"/>
    <w:rsid w:val="001F0FA2"/>
    <w:rsid w:val="0025524C"/>
    <w:rsid w:val="00302406"/>
    <w:rsid w:val="00310CD8"/>
    <w:rsid w:val="003413D3"/>
    <w:rsid w:val="003738C0"/>
    <w:rsid w:val="0039703A"/>
    <w:rsid w:val="003F1B04"/>
    <w:rsid w:val="00425440"/>
    <w:rsid w:val="0043289C"/>
    <w:rsid w:val="00472CDC"/>
    <w:rsid w:val="004A4968"/>
    <w:rsid w:val="0052682E"/>
    <w:rsid w:val="005550EE"/>
    <w:rsid w:val="0056769F"/>
    <w:rsid w:val="00596C46"/>
    <w:rsid w:val="005A1F55"/>
    <w:rsid w:val="00607F57"/>
    <w:rsid w:val="006218E0"/>
    <w:rsid w:val="00634D3A"/>
    <w:rsid w:val="006C242B"/>
    <w:rsid w:val="007153B4"/>
    <w:rsid w:val="00741431"/>
    <w:rsid w:val="007C15E1"/>
    <w:rsid w:val="007F00C0"/>
    <w:rsid w:val="00857139"/>
    <w:rsid w:val="008E22F7"/>
    <w:rsid w:val="008E35DC"/>
    <w:rsid w:val="009929EC"/>
    <w:rsid w:val="009A0A62"/>
    <w:rsid w:val="009B72C2"/>
    <w:rsid w:val="00A05252"/>
    <w:rsid w:val="00A07E78"/>
    <w:rsid w:val="00A262F5"/>
    <w:rsid w:val="00A478F0"/>
    <w:rsid w:val="00C3112B"/>
    <w:rsid w:val="00CB1C98"/>
    <w:rsid w:val="00CF32A9"/>
    <w:rsid w:val="00D74358"/>
    <w:rsid w:val="00DA5927"/>
    <w:rsid w:val="00DC2447"/>
    <w:rsid w:val="00DD7A1C"/>
    <w:rsid w:val="00E85DB4"/>
    <w:rsid w:val="00F6739A"/>
    <w:rsid w:val="00F8497C"/>
    <w:rsid w:val="00F96816"/>
    <w:rsid w:val="00FD66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B637"/>
  <w15:docId w15:val="{11378E88-4704-4ED9-A159-24747FE3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pPr>
  </w:style>
  <w:style w:type="paragraph" w:styleId="berschrift1">
    <w:name w:val="heading 1"/>
    <w:basedOn w:val="Standard"/>
    <w:next w:val="Textbody"/>
    <w:pPr>
      <w:spacing w:before="100" w:after="100" w:line="240" w:lineRule="auto"/>
      <w:outlineLvl w:val="0"/>
    </w:pPr>
    <w:rPr>
      <w:rFonts w:ascii="Times New Roman" w:eastAsia="Times New Roman" w:hAnsi="Times New Roman" w:cs="Times New Roman"/>
      <w:b/>
      <w:bCs/>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andardWeb">
    <w:name w:val="Normal (Web)"/>
    <w:basedOn w:val="Standard"/>
    <w:pPr>
      <w:spacing w:before="100" w:after="10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pPr>
      <w:spacing w:after="0" w:line="240" w:lineRule="auto"/>
    </w:pPr>
    <w:rPr>
      <w:rFonts w:ascii="Tahoma" w:hAnsi="Tahoma" w:cs="Tahoma"/>
      <w:sz w:val="16"/>
      <w:szCs w:val="16"/>
    </w:rPr>
  </w:style>
  <w:style w:type="paragraph" w:styleId="Listenabsatz">
    <w:name w:val="List Paragraph"/>
    <w:basedOn w:val="Standard"/>
    <w:pPr>
      <w:ind w:left="720"/>
    </w:pPr>
  </w:style>
  <w:style w:type="character" w:customStyle="1" w:styleId="berschrift1Zchn">
    <w:name w:val="Überschrift 1 Zchn"/>
    <w:basedOn w:val="Absatz-Standardschriftart"/>
    <w:rPr>
      <w:rFonts w:ascii="Times New Roman" w:eastAsia="Times New Roman" w:hAnsi="Times New Roman" w:cs="Times New Roman"/>
      <w:b/>
      <w:bCs/>
      <w:kern w:val="3"/>
      <w:sz w:val="48"/>
      <w:szCs w:val="48"/>
      <w:lang w:eastAsia="de-DE"/>
    </w:rPr>
  </w:style>
  <w:style w:type="character" w:customStyle="1" w:styleId="Internetlink">
    <w:name w:val="Internet link"/>
    <w:basedOn w:val="Absatz-Standardschriftart"/>
    <w:rPr>
      <w:color w:val="0000FF"/>
      <w:u w:val="single"/>
    </w:rPr>
  </w:style>
  <w:style w:type="character" w:customStyle="1" w:styleId="SprechblasentextZchn">
    <w:name w:val="Sprechblasentext Zchn"/>
    <w:basedOn w:val="Absatz-Standardschriftart"/>
    <w:rPr>
      <w:rFonts w:ascii="Tahoma" w:hAnsi="Tahoma" w:cs="Tahoma"/>
      <w:sz w:val="16"/>
      <w:szCs w:val="1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sz w:val="16"/>
    </w:rPr>
  </w:style>
  <w:style w:type="character" w:customStyle="1" w:styleId="ListLabel4">
    <w:name w:val="ListLabel 4"/>
    <w:rPr>
      <w:rFonts w:eastAsia="Times New Roman" w:cs="Times New Roman"/>
    </w:rPr>
  </w:style>
  <w:style w:type="character" w:styleId="Kommentarzeichen">
    <w:name w:val="annotation reference"/>
    <w:basedOn w:val="Absatz-Standardschriftart"/>
    <w:rPr>
      <w:sz w:val="16"/>
      <w:szCs w:val="16"/>
    </w:rPr>
  </w:style>
  <w:style w:type="paragraph" w:styleId="Kommentartext">
    <w:name w:val="annotation text"/>
    <w:basedOn w:val="Standard"/>
    <w:pPr>
      <w:spacing w:line="240" w:lineRule="auto"/>
    </w:pPr>
    <w:rPr>
      <w:sz w:val="20"/>
      <w:szCs w:val="20"/>
    </w:rPr>
  </w:style>
  <w:style w:type="character" w:customStyle="1" w:styleId="KommentartextZchn">
    <w:name w:val="Kommentartext Zchn"/>
    <w:basedOn w:val="Absatz-Standardschriftart"/>
    <w:rPr>
      <w:sz w:val="20"/>
      <w:szCs w:val="20"/>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b/>
      <w:bCs/>
      <w:sz w:val="20"/>
      <w:szCs w:val="20"/>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paragraph" w:customStyle="1" w:styleId="Default">
    <w:name w:val="Default"/>
    <w:rsid w:val="00634D3A"/>
    <w:pPr>
      <w:widowControl/>
      <w:autoSpaceDE w:val="0"/>
      <w:adjustRightInd w:val="0"/>
      <w:spacing w:after="0" w:line="240" w:lineRule="auto"/>
      <w:textAlignment w:val="auto"/>
    </w:pPr>
    <w:rPr>
      <w:rFonts w:ascii="Arial" w:hAnsi="Arial" w:cs="Arial"/>
      <w:color w:val="000000"/>
      <w:kern w:val="0"/>
      <w:sz w:val="24"/>
      <w:szCs w:val="24"/>
    </w:rPr>
  </w:style>
  <w:style w:type="paragraph" w:customStyle="1" w:styleId="Listenabsatz1">
    <w:name w:val="Listenabsatz1"/>
    <w:basedOn w:val="Standard"/>
    <w:rsid w:val="009A0A62"/>
    <w:pPr>
      <w:suppressAutoHyphens w:val="0"/>
      <w:autoSpaceDN/>
      <w:ind w:left="720"/>
      <w:contextualSpacing/>
      <w:textAlignment w:val="auto"/>
    </w:pPr>
    <w:rPr>
      <w:rFonts w:eastAsia="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48318">
      <w:bodyDiv w:val="1"/>
      <w:marLeft w:val="0"/>
      <w:marRight w:val="0"/>
      <w:marTop w:val="0"/>
      <w:marBottom w:val="0"/>
      <w:divBdr>
        <w:top w:val="none" w:sz="0" w:space="0" w:color="auto"/>
        <w:left w:val="none" w:sz="0" w:space="0" w:color="auto"/>
        <w:bottom w:val="none" w:sz="0" w:space="0" w:color="auto"/>
        <w:right w:val="none" w:sz="0" w:space="0" w:color="auto"/>
      </w:divBdr>
      <w:divsChild>
        <w:div w:id="10297997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otes\443AEB2B"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443AEB2B</Template>
  <TotalTime>0</TotalTime>
  <Pages>2</Pages>
  <Words>387</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 Herne</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Arkadiusz Danszczyk</dc:creator>
  <cp:lastModifiedBy>Arkadiusz Danszczyk</cp:lastModifiedBy>
  <cp:revision>2</cp:revision>
  <cp:lastPrinted>2022-12-05T08:46:00Z</cp:lastPrinted>
  <dcterms:created xsi:type="dcterms:W3CDTF">2024-09-24T10:19:00Z</dcterms:created>
  <dcterms:modified xsi:type="dcterms:W3CDTF">2024-09-24T10:19:00Z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Stadt Herne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